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31C57" w14:textId="77777777" w:rsidR="00B4338D" w:rsidRPr="00F133AF" w:rsidRDefault="00B4338D" w:rsidP="00B4338D">
      <w:pPr>
        <w:jc w:val="center"/>
        <w:rPr>
          <w:b/>
          <w:bCs/>
          <w:color w:val="000000" w:themeColor="text1"/>
        </w:rPr>
      </w:pPr>
    </w:p>
    <w:p w14:paraId="14BA2D99" w14:textId="28F6DA58" w:rsidR="00B4338D" w:rsidRPr="00F133AF" w:rsidRDefault="00B4338D" w:rsidP="00B4338D">
      <w:pPr>
        <w:jc w:val="center"/>
        <w:rPr>
          <w:rFonts w:ascii="Calibri" w:eastAsia="Times New Roman" w:hAnsi="Calibri" w:cs="Calibri"/>
          <w:b/>
          <w:bCs/>
          <w:color w:val="000000" w:themeColor="text1"/>
          <w:lang w:eastAsia="pl-PL"/>
        </w:rPr>
      </w:pPr>
      <w:r w:rsidRPr="00F133AF">
        <w:rPr>
          <w:b/>
          <w:bCs/>
          <w:color w:val="000000" w:themeColor="text1"/>
        </w:rPr>
        <w:t>„</w:t>
      </w:r>
      <w:r w:rsidRPr="00F133AF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>Pomiędzy słowami” – szkoła historii literatury</w:t>
      </w:r>
    </w:p>
    <w:p w14:paraId="7785E4D5" w14:textId="6F1BB34B" w:rsidR="00B4338D" w:rsidRPr="00F133AF" w:rsidRDefault="00B4338D" w:rsidP="00B4338D">
      <w:pPr>
        <w:jc w:val="center"/>
        <w:rPr>
          <w:rFonts w:ascii="Calibri" w:eastAsia="Times New Roman" w:hAnsi="Calibri" w:cs="Calibri"/>
          <w:b/>
          <w:bCs/>
          <w:color w:val="000000" w:themeColor="text1"/>
          <w:lang w:eastAsia="pl-PL"/>
        </w:rPr>
      </w:pPr>
      <w:r w:rsidRPr="00F133AF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>i wiedzy o języku polskim dla studentów zagranicznych</w:t>
      </w:r>
    </w:p>
    <w:p w14:paraId="4F85FDA2" w14:textId="77777777" w:rsidR="00B4338D" w:rsidRPr="00F133AF" w:rsidRDefault="00B4338D" w:rsidP="00B4338D">
      <w:pPr>
        <w:jc w:val="center"/>
        <w:rPr>
          <w:rFonts w:ascii="Calibri" w:eastAsia="Times New Roman" w:hAnsi="Calibri" w:cs="Calibri"/>
          <w:b/>
          <w:bCs/>
          <w:color w:val="000000" w:themeColor="text1"/>
          <w:lang w:eastAsia="pl-PL"/>
        </w:rPr>
      </w:pPr>
      <w:r w:rsidRPr="00F133AF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>(w ramach programu NAWA SPINAKER</w:t>
      </w:r>
    </w:p>
    <w:p w14:paraId="62225CC4" w14:textId="2E4606F7" w:rsidR="00B4338D" w:rsidRPr="00F133AF" w:rsidRDefault="00B4338D" w:rsidP="00B4338D">
      <w:pPr>
        <w:jc w:val="center"/>
        <w:rPr>
          <w:rFonts w:ascii="Calibri" w:eastAsia="Times New Roman" w:hAnsi="Calibri" w:cs="Calibri"/>
          <w:b/>
          <w:bCs/>
          <w:color w:val="000000" w:themeColor="text1"/>
          <w:lang w:eastAsia="pl-PL"/>
        </w:rPr>
      </w:pPr>
      <w:r w:rsidRPr="00F133AF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>– Intensywne Międzynarodowe Programy Kształcenia)</w:t>
      </w:r>
    </w:p>
    <w:p w14:paraId="583FCCD5" w14:textId="77777777" w:rsidR="00B4338D" w:rsidRPr="00F133AF" w:rsidRDefault="00B4338D" w:rsidP="00B4338D">
      <w:pPr>
        <w:jc w:val="both"/>
        <w:rPr>
          <w:rFonts w:ascii="Calibri" w:eastAsia="Times New Roman" w:hAnsi="Calibri" w:cs="Calibri"/>
          <w:color w:val="000000" w:themeColor="text1"/>
          <w:lang w:eastAsia="pl-PL"/>
        </w:rPr>
      </w:pPr>
    </w:p>
    <w:p w14:paraId="3F25816B" w14:textId="0F8BC942" w:rsidR="00B4338D" w:rsidRPr="00F133AF" w:rsidRDefault="00B4338D" w:rsidP="00B4338D">
      <w:pPr>
        <w:jc w:val="both"/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</w:pPr>
      <w:r w:rsidRPr="00F133AF">
        <w:rPr>
          <w:rFonts w:ascii="Calibri" w:eastAsia="Times New Roman" w:hAnsi="Calibri" w:cs="Calibri"/>
          <w:color w:val="000000" w:themeColor="text1"/>
          <w:sz w:val="18"/>
          <w:szCs w:val="18"/>
          <w:lang w:eastAsia="pl-PL"/>
        </w:rPr>
        <w:t>Program jest współfinansowany ze środków Europejskiego Funduszu Społecznego w ramach Programu Operacyjnego Wiedza Edukacja Rozwój, projekt pozakonkursowy pt. „Wsparcie zdolności instytucjonalnej polskich uczelni poprzez tworzenie i realizację międzynarodowych programów studiów” (Działanie 3.3.Umiędzynarodowienie polskiego szkolnictwa wyższego) określony we wniosku o dofinansowanie projektu nr POWR.03.03.00-00-PN 16/18).</w:t>
      </w:r>
    </w:p>
    <w:p w14:paraId="1EF2622A" w14:textId="77777777" w:rsidR="00B4338D" w:rsidRPr="00F133AF" w:rsidRDefault="00B4338D" w:rsidP="00B4338D">
      <w:pPr>
        <w:jc w:val="both"/>
        <w:rPr>
          <w:color w:val="000000" w:themeColor="text1"/>
        </w:rPr>
      </w:pPr>
    </w:p>
    <w:p w14:paraId="09D6235A" w14:textId="4045ABE6" w:rsidR="007F0D25" w:rsidRPr="00F133AF" w:rsidRDefault="007F0D25" w:rsidP="005F5582">
      <w:pPr>
        <w:jc w:val="center"/>
        <w:rPr>
          <w:b/>
          <w:bCs/>
          <w:color w:val="000000" w:themeColor="text1"/>
        </w:rPr>
      </w:pPr>
      <w:r w:rsidRPr="00F133AF">
        <w:rPr>
          <w:b/>
          <w:bCs/>
          <w:color w:val="000000" w:themeColor="text1"/>
        </w:rPr>
        <w:t>Harmonogram rekrutacji</w:t>
      </w:r>
    </w:p>
    <w:p w14:paraId="4CF62197" w14:textId="77777777" w:rsidR="007F0D25" w:rsidRPr="00F133AF" w:rsidRDefault="007F0D25">
      <w:pPr>
        <w:rPr>
          <w:color w:val="000000" w:themeColor="text1"/>
        </w:rPr>
      </w:pPr>
    </w:p>
    <w:p w14:paraId="7C0B7AB2" w14:textId="1C948A3E" w:rsidR="007F0D25" w:rsidRPr="00F133AF" w:rsidRDefault="00D744EB" w:rsidP="007F0D25">
      <w:pPr>
        <w:jc w:val="both"/>
        <w:rPr>
          <w:b/>
          <w:bCs/>
          <w:color w:val="000000" w:themeColor="text1"/>
        </w:rPr>
      </w:pPr>
      <w:r w:rsidRPr="00F133AF">
        <w:rPr>
          <w:color w:val="000000" w:themeColor="text1"/>
        </w:rPr>
        <w:t>Składanie aplikacji</w:t>
      </w:r>
      <w:r w:rsidR="007F0D25" w:rsidRPr="00F133AF">
        <w:rPr>
          <w:color w:val="000000" w:themeColor="text1"/>
        </w:rPr>
        <w:t xml:space="preserve">: </w:t>
      </w:r>
      <w:r w:rsidR="007F0D25" w:rsidRPr="00F133AF">
        <w:rPr>
          <w:b/>
          <w:bCs/>
          <w:color w:val="000000" w:themeColor="text1"/>
        </w:rPr>
        <w:t>27.09</w:t>
      </w:r>
      <w:r w:rsidRPr="00F133AF">
        <w:rPr>
          <w:b/>
          <w:bCs/>
          <w:color w:val="000000" w:themeColor="text1"/>
        </w:rPr>
        <w:t>-</w:t>
      </w:r>
      <w:r w:rsidR="00F2543C" w:rsidRPr="00F133AF">
        <w:rPr>
          <w:b/>
          <w:bCs/>
          <w:color w:val="000000" w:themeColor="text1"/>
        </w:rPr>
        <w:t>22</w:t>
      </w:r>
      <w:r w:rsidRPr="00F133AF">
        <w:rPr>
          <w:b/>
          <w:bCs/>
          <w:color w:val="000000" w:themeColor="text1"/>
        </w:rPr>
        <w:t>.10</w:t>
      </w:r>
      <w:r w:rsidR="007F0D25" w:rsidRPr="00F133AF">
        <w:rPr>
          <w:b/>
          <w:bCs/>
          <w:color w:val="000000" w:themeColor="text1"/>
        </w:rPr>
        <w:t>.2021</w:t>
      </w:r>
    </w:p>
    <w:p w14:paraId="472F06F0" w14:textId="18604850" w:rsidR="00F2543C" w:rsidRPr="00F133AF" w:rsidRDefault="00F2543C">
      <w:pPr>
        <w:rPr>
          <w:b/>
          <w:bCs/>
          <w:color w:val="000000" w:themeColor="text1"/>
        </w:rPr>
      </w:pPr>
      <w:r w:rsidRPr="00F133AF">
        <w:rPr>
          <w:color w:val="000000" w:themeColor="text1"/>
        </w:rPr>
        <w:t xml:space="preserve">Ogłoszenie wyników: </w:t>
      </w:r>
      <w:r w:rsidRPr="00F133AF">
        <w:rPr>
          <w:b/>
          <w:bCs/>
          <w:color w:val="000000" w:themeColor="text1"/>
        </w:rPr>
        <w:t>25.10.2021</w:t>
      </w:r>
    </w:p>
    <w:p w14:paraId="64CBA599" w14:textId="4DFEC655" w:rsidR="007F0D25" w:rsidRPr="00F133AF" w:rsidRDefault="007F0D25">
      <w:pPr>
        <w:rPr>
          <w:color w:val="000000" w:themeColor="text1"/>
        </w:rPr>
      </w:pPr>
      <w:r w:rsidRPr="00F133AF">
        <w:rPr>
          <w:color w:val="000000" w:themeColor="text1"/>
        </w:rPr>
        <w:t>Rozmow</w:t>
      </w:r>
      <w:r w:rsidR="003568F0" w:rsidRPr="00F133AF">
        <w:rPr>
          <w:color w:val="000000" w:themeColor="text1"/>
        </w:rPr>
        <w:t>y</w:t>
      </w:r>
      <w:r w:rsidRPr="00F133AF">
        <w:rPr>
          <w:color w:val="000000" w:themeColor="text1"/>
        </w:rPr>
        <w:t xml:space="preserve"> kwalifikacyjn</w:t>
      </w:r>
      <w:r w:rsidR="003568F0" w:rsidRPr="00F133AF">
        <w:rPr>
          <w:color w:val="000000" w:themeColor="text1"/>
        </w:rPr>
        <w:t>e</w:t>
      </w:r>
      <w:r w:rsidRPr="00F133AF">
        <w:rPr>
          <w:color w:val="000000" w:themeColor="text1"/>
        </w:rPr>
        <w:t xml:space="preserve"> (jeśli dotyczy): </w:t>
      </w:r>
      <w:r w:rsidR="00164AF3" w:rsidRPr="00F133AF">
        <w:rPr>
          <w:b/>
          <w:bCs/>
          <w:color w:val="000000" w:themeColor="text1"/>
        </w:rPr>
        <w:t>2</w:t>
      </w:r>
      <w:r w:rsidR="00F2543C" w:rsidRPr="00F133AF">
        <w:rPr>
          <w:b/>
          <w:bCs/>
          <w:color w:val="000000" w:themeColor="text1"/>
        </w:rPr>
        <w:t>6</w:t>
      </w:r>
      <w:r w:rsidR="00086AE4" w:rsidRPr="00F133AF">
        <w:rPr>
          <w:b/>
          <w:bCs/>
          <w:color w:val="000000" w:themeColor="text1"/>
        </w:rPr>
        <w:t>-</w:t>
      </w:r>
      <w:r w:rsidR="00164AF3" w:rsidRPr="00F133AF">
        <w:rPr>
          <w:b/>
          <w:bCs/>
          <w:color w:val="000000" w:themeColor="text1"/>
        </w:rPr>
        <w:t>2</w:t>
      </w:r>
      <w:r w:rsidR="00F2543C" w:rsidRPr="00F133AF">
        <w:rPr>
          <w:b/>
          <w:bCs/>
          <w:color w:val="000000" w:themeColor="text1"/>
        </w:rPr>
        <w:t>9</w:t>
      </w:r>
      <w:r w:rsidRPr="00F133AF">
        <w:rPr>
          <w:b/>
          <w:bCs/>
          <w:color w:val="000000" w:themeColor="text1"/>
        </w:rPr>
        <w:t>.1</w:t>
      </w:r>
      <w:r w:rsidR="00164AF3" w:rsidRPr="00F133AF">
        <w:rPr>
          <w:b/>
          <w:bCs/>
          <w:color w:val="000000" w:themeColor="text1"/>
        </w:rPr>
        <w:t>0</w:t>
      </w:r>
      <w:r w:rsidRPr="00F133AF">
        <w:rPr>
          <w:b/>
          <w:bCs/>
          <w:color w:val="000000" w:themeColor="text1"/>
        </w:rPr>
        <w:t>.2021</w:t>
      </w:r>
    </w:p>
    <w:p w14:paraId="46B7CE9D" w14:textId="27054809" w:rsidR="007F0D25" w:rsidRPr="00F133AF" w:rsidRDefault="007F0D25">
      <w:pPr>
        <w:rPr>
          <w:color w:val="000000" w:themeColor="text1"/>
        </w:rPr>
      </w:pPr>
      <w:r w:rsidRPr="00F133AF">
        <w:rPr>
          <w:color w:val="000000" w:themeColor="text1"/>
        </w:rPr>
        <w:t xml:space="preserve">Ogłoszenie wyników: </w:t>
      </w:r>
      <w:r w:rsidR="00164AF3" w:rsidRPr="00F133AF">
        <w:rPr>
          <w:b/>
          <w:bCs/>
          <w:color w:val="000000" w:themeColor="text1"/>
        </w:rPr>
        <w:t>3</w:t>
      </w:r>
      <w:r w:rsidRPr="00F133AF">
        <w:rPr>
          <w:b/>
          <w:bCs/>
          <w:color w:val="000000" w:themeColor="text1"/>
        </w:rPr>
        <w:t>.11.2021</w:t>
      </w:r>
    </w:p>
    <w:p w14:paraId="7601A12C" w14:textId="37911E8E" w:rsidR="007F0D25" w:rsidRPr="00F133AF" w:rsidRDefault="007F0D25">
      <w:pPr>
        <w:rPr>
          <w:color w:val="000000" w:themeColor="text1"/>
        </w:rPr>
      </w:pPr>
    </w:p>
    <w:p w14:paraId="0645AA64" w14:textId="7C9240DE" w:rsidR="007F0D25" w:rsidRPr="00F133AF" w:rsidRDefault="007F0D25" w:rsidP="005F5582">
      <w:pPr>
        <w:jc w:val="center"/>
        <w:rPr>
          <w:b/>
          <w:bCs/>
          <w:color w:val="000000" w:themeColor="text1"/>
        </w:rPr>
      </w:pPr>
      <w:r w:rsidRPr="00F133AF">
        <w:rPr>
          <w:b/>
          <w:bCs/>
          <w:color w:val="000000" w:themeColor="text1"/>
        </w:rPr>
        <w:t xml:space="preserve">Regulamin </w:t>
      </w:r>
      <w:r w:rsidR="00B4338D" w:rsidRPr="00F133AF">
        <w:rPr>
          <w:b/>
          <w:bCs/>
          <w:color w:val="000000" w:themeColor="text1"/>
        </w:rPr>
        <w:t>r</w:t>
      </w:r>
      <w:r w:rsidRPr="00F133AF">
        <w:rPr>
          <w:b/>
          <w:bCs/>
          <w:color w:val="000000" w:themeColor="text1"/>
        </w:rPr>
        <w:t xml:space="preserve">ekrutacji </w:t>
      </w:r>
      <w:r w:rsidR="00B4338D" w:rsidRPr="00F133AF">
        <w:rPr>
          <w:b/>
          <w:bCs/>
          <w:color w:val="000000" w:themeColor="text1"/>
        </w:rPr>
        <w:t>uczestników</w:t>
      </w:r>
    </w:p>
    <w:p w14:paraId="2C5ED576" w14:textId="4D2FD9AC" w:rsidR="007F0D25" w:rsidRPr="00F133AF" w:rsidRDefault="007F0D25">
      <w:pPr>
        <w:rPr>
          <w:color w:val="000000" w:themeColor="text1"/>
        </w:rPr>
      </w:pPr>
    </w:p>
    <w:p w14:paraId="3FBE721A" w14:textId="4E254BA1" w:rsidR="007F0D25" w:rsidRPr="00F133AF" w:rsidRDefault="00B4338D" w:rsidP="008C5296">
      <w:pPr>
        <w:pStyle w:val="Akapitzlist"/>
        <w:numPr>
          <w:ilvl w:val="0"/>
          <w:numId w:val="2"/>
        </w:numPr>
        <w:jc w:val="both"/>
        <w:rPr>
          <w:color w:val="000000" w:themeColor="text1"/>
        </w:rPr>
      </w:pPr>
      <w:r w:rsidRPr="00F133AF">
        <w:rPr>
          <w:color w:val="000000" w:themeColor="text1"/>
        </w:rPr>
        <w:t xml:space="preserve">Do rekrutacji mogą przystąpić studenci studiów I </w:t>
      </w:r>
      <w:proofErr w:type="spellStart"/>
      <w:r w:rsidRPr="00F133AF">
        <w:rPr>
          <w:color w:val="000000" w:themeColor="text1"/>
        </w:rPr>
        <w:t>i</w:t>
      </w:r>
      <w:proofErr w:type="spellEnd"/>
      <w:r w:rsidRPr="00F133AF">
        <w:rPr>
          <w:color w:val="000000" w:themeColor="text1"/>
        </w:rPr>
        <w:t xml:space="preserve"> II stopnia</w:t>
      </w:r>
      <w:r w:rsidR="008C5296" w:rsidRPr="00F133AF">
        <w:rPr>
          <w:color w:val="000000" w:themeColor="text1"/>
        </w:rPr>
        <w:t xml:space="preserve"> </w:t>
      </w:r>
      <w:r w:rsidR="00012DC2" w:rsidRPr="00F133AF">
        <w:rPr>
          <w:color w:val="000000" w:themeColor="text1"/>
        </w:rPr>
        <w:t>z uczelni zagranicznych</w:t>
      </w:r>
      <w:r w:rsidRPr="00F133AF">
        <w:rPr>
          <w:color w:val="000000" w:themeColor="text1"/>
        </w:rPr>
        <w:t>.</w:t>
      </w:r>
    </w:p>
    <w:p w14:paraId="07D3300A" w14:textId="77777777" w:rsidR="00EB6F49" w:rsidRPr="00F133AF" w:rsidRDefault="00EB6F49" w:rsidP="00EB6F49">
      <w:pPr>
        <w:pStyle w:val="Akapitzlist"/>
        <w:jc w:val="both"/>
        <w:rPr>
          <w:color w:val="000000" w:themeColor="text1"/>
        </w:rPr>
      </w:pPr>
    </w:p>
    <w:p w14:paraId="29373E8D" w14:textId="66275E7D" w:rsidR="00D23DD6" w:rsidRPr="00F133AF" w:rsidRDefault="00086AE4" w:rsidP="00123378">
      <w:pPr>
        <w:pStyle w:val="Akapitzlist"/>
        <w:numPr>
          <w:ilvl w:val="0"/>
          <w:numId w:val="2"/>
        </w:numPr>
        <w:jc w:val="both"/>
        <w:rPr>
          <w:color w:val="000000" w:themeColor="text1"/>
        </w:rPr>
      </w:pPr>
      <w:r w:rsidRPr="00F133AF">
        <w:rPr>
          <w:color w:val="000000" w:themeColor="text1"/>
        </w:rPr>
        <w:t xml:space="preserve">Kandydaci muszą się </w:t>
      </w:r>
      <w:r w:rsidR="00E9055C" w:rsidRPr="00F133AF">
        <w:rPr>
          <w:color w:val="000000" w:themeColor="text1"/>
        </w:rPr>
        <w:t>wypełnić formularz</w:t>
      </w:r>
      <w:r w:rsidR="00123378" w:rsidRPr="00F133AF">
        <w:rPr>
          <w:color w:val="000000" w:themeColor="text1"/>
        </w:rPr>
        <w:t xml:space="preserve"> rejestracyjny oraz </w:t>
      </w:r>
      <w:r w:rsidR="006C4DB2" w:rsidRPr="00F133AF">
        <w:rPr>
          <w:color w:val="000000" w:themeColor="text1"/>
        </w:rPr>
        <w:t xml:space="preserve">dołączyć do formularza </w:t>
      </w:r>
      <w:r w:rsidR="00123378" w:rsidRPr="00F133AF">
        <w:rPr>
          <w:color w:val="000000" w:themeColor="text1"/>
        </w:rPr>
        <w:t xml:space="preserve">skany następujących dokumentów: </w:t>
      </w:r>
    </w:p>
    <w:p w14:paraId="2AE12B86" w14:textId="054BE801" w:rsidR="00263F6A" w:rsidRPr="00F133AF" w:rsidRDefault="00263F6A" w:rsidP="003568F0">
      <w:pPr>
        <w:pStyle w:val="Akapitzlist"/>
        <w:numPr>
          <w:ilvl w:val="0"/>
          <w:numId w:val="3"/>
        </w:numPr>
        <w:tabs>
          <w:tab w:val="left" w:pos="1134"/>
        </w:tabs>
        <w:ind w:firstLine="414"/>
        <w:jc w:val="both"/>
        <w:rPr>
          <w:color w:val="000000" w:themeColor="text1"/>
        </w:rPr>
      </w:pPr>
      <w:r w:rsidRPr="00F133AF">
        <w:rPr>
          <w:color w:val="000000" w:themeColor="text1"/>
        </w:rPr>
        <w:t>certyfikat poświadczający znajomość języka angielskiego na poziomie co najmniej B2,</w:t>
      </w:r>
    </w:p>
    <w:p w14:paraId="05781942" w14:textId="3B6E115D" w:rsidR="00263F6A" w:rsidRPr="00F133AF" w:rsidRDefault="00263F6A" w:rsidP="003568F0">
      <w:pPr>
        <w:pStyle w:val="Akapitzlist"/>
        <w:numPr>
          <w:ilvl w:val="0"/>
          <w:numId w:val="3"/>
        </w:numPr>
        <w:tabs>
          <w:tab w:val="left" w:pos="1134"/>
        </w:tabs>
        <w:ind w:firstLine="414"/>
        <w:jc w:val="both"/>
        <w:rPr>
          <w:color w:val="000000" w:themeColor="text1"/>
        </w:rPr>
      </w:pPr>
      <w:r w:rsidRPr="00F133AF">
        <w:rPr>
          <w:color w:val="000000" w:themeColor="text1"/>
        </w:rPr>
        <w:t>zaświadczenie potwierdzające status studenta z macierzystej uczelni</w:t>
      </w:r>
      <w:r w:rsidR="00123378" w:rsidRPr="00F133AF">
        <w:rPr>
          <w:color w:val="000000" w:themeColor="text1"/>
        </w:rPr>
        <w:t>.</w:t>
      </w:r>
    </w:p>
    <w:p w14:paraId="3490385F" w14:textId="77777777" w:rsidR="00EB6F49" w:rsidRPr="00F133AF" w:rsidRDefault="00EB6F49" w:rsidP="00EB6F49">
      <w:pPr>
        <w:jc w:val="both"/>
        <w:rPr>
          <w:color w:val="000000" w:themeColor="text1"/>
        </w:rPr>
      </w:pPr>
    </w:p>
    <w:p w14:paraId="62414ACA" w14:textId="30B091A9" w:rsidR="00086AE4" w:rsidRPr="00F133AF" w:rsidRDefault="00086AE4" w:rsidP="00086AE4">
      <w:pPr>
        <w:pStyle w:val="Akapitzlist"/>
        <w:numPr>
          <w:ilvl w:val="0"/>
          <w:numId w:val="2"/>
        </w:numPr>
        <w:jc w:val="both"/>
        <w:rPr>
          <w:color w:val="000000" w:themeColor="text1"/>
        </w:rPr>
      </w:pPr>
      <w:r w:rsidRPr="00F133AF">
        <w:rPr>
          <w:color w:val="000000" w:themeColor="text1"/>
        </w:rPr>
        <w:t>W przypadku zgłoszenia się większej niż 40 liczby kandydatów, zostanie przeprowadzona rozmowa kwalifikacyjna</w:t>
      </w:r>
      <w:r w:rsidR="000217AD">
        <w:rPr>
          <w:color w:val="000000" w:themeColor="text1"/>
        </w:rPr>
        <w:t>, aby wyłonić uczestników, którzy otrzymają stypendia</w:t>
      </w:r>
      <w:r w:rsidRPr="00F133AF">
        <w:rPr>
          <w:color w:val="000000" w:themeColor="text1"/>
        </w:rPr>
        <w:t>.</w:t>
      </w:r>
    </w:p>
    <w:p w14:paraId="5003059D" w14:textId="77777777" w:rsidR="00EB6F49" w:rsidRPr="00F133AF" w:rsidRDefault="00EB6F49" w:rsidP="00EB6F49">
      <w:pPr>
        <w:jc w:val="both"/>
        <w:rPr>
          <w:color w:val="000000" w:themeColor="text1"/>
        </w:rPr>
      </w:pPr>
    </w:p>
    <w:p w14:paraId="058EADAC" w14:textId="51261778" w:rsidR="00086AE4" w:rsidRPr="00F133AF" w:rsidRDefault="00086AE4" w:rsidP="00086AE4">
      <w:pPr>
        <w:pStyle w:val="Akapitzlist"/>
        <w:numPr>
          <w:ilvl w:val="0"/>
          <w:numId w:val="2"/>
        </w:numPr>
        <w:jc w:val="both"/>
        <w:rPr>
          <w:color w:val="000000" w:themeColor="text1"/>
        </w:rPr>
      </w:pPr>
      <w:r w:rsidRPr="00F133AF">
        <w:rPr>
          <w:color w:val="000000" w:themeColor="text1"/>
        </w:rPr>
        <w:t xml:space="preserve">Rozmowy kwalifikacyjne zostaną przeprowadzone zdalnie za pośrednictwem aplikacji Google </w:t>
      </w:r>
      <w:proofErr w:type="spellStart"/>
      <w:r w:rsidRPr="00F133AF">
        <w:rPr>
          <w:color w:val="000000" w:themeColor="text1"/>
        </w:rPr>
        <w:t>Meet</w:t>
      </w:r>
      <w:proofErr w:type="spellEnd"/>
      <w:r w:rsidR="00EB6F49" w:rsidRPr="00F133AF">
        <w:rPr>
          <w:color w:val="000000" w:themeColor="text1"/>
        </w:rPr>
        <w:t xml:space="preserve"> lub Zoom.</w:t>
      </w:r>
    </w:p>
    <w:p w14:paraId="3D5F2BF0" w14:textId="77777777" w:rsidR="00EB6F49" w:rsidRPr="00F133AF" w:rsidRDefault="00EB6F49" w:rsidP="00EB6F49">
      <w:pPr>
        <w:jc w:val="both"/>
        <w:rPr>
          <w:color w:val="000000" w:themeColor="text1"/>
        </w:rPr>
      </w:pPr>
    </w:p>
    <w:p w14:paraId="29FFAFDA" w14:textId="6059DDFA" w:rsidR="003568F0" w:rsidRPr="00F133AF" w:rsidRDefault="003568F0" w:rsidP="003568F0">
      <w:pPr>
        <w:pStyle w:val="Akapitzlist"/>
        <w:numPr>
          <w:ilvl w:val="0"/>
          <w:numId w:val="2"/>
        </w:numPr>
        <w:jc w:val="both"/>
        <w:rPr>
          <w:color w:val="000000" w:themeColor="text1"/>
        </w:rPr>
      </w:pPr>
      <w:r w:rsidRPr="00F133AF">
        <w:rPr>
          <w:color w:val="000000" w:themeColor="text1"/>
        </w:rPr>
        <w:t>List</w:t>
      </w:r>
      <w:r w:rsidR="00B47437" w:rsidRPr="00F133AF">
        <w:rPr>
          <w:color w:val="000000" w:themeColor="text1"/>
        </w:rPr>
        <w:t>ę przyjętych</w:t>
      </w:r>
      <w:r w:rsidRPr="00F133AF">
        <w:rPr>
          <w:color w:val="000000" w:themeColor="text1"/>
        </w:rPr>
        <w:t xml:space="preserve">, na podstawie </w:t>
      </w:r>
      <w:r w:rsidR="005F5582" w:rsidRPr="00F133AF">
        <w:rPr>
          <w:color w:val="000000" w:themeColor="text1"/>
        </w:rPr>
        <w:t>przebiegu rozmowy</w:t>
      </w:r>
      <w:r w:rsidRPr="00F133AF">
        <w:rPr>
          <w:color w:val="000000" w:themeColor="text1"/>
        </w:rPr>
        <w:t>, opracuje Komisja. W skład Komisji wchodzą:</w:t>
      </w:r>
    </w:p>
    <w:p w14:paraId="510A0FB7" w14:textId="77777777" w:rsidR="003568F0" w:rsidRPr="00F133AF" w:rsidRDefault="003568F0" w:rsidP="003568F0">
      <w:pPr>
        <w:pStyle w:val="Akapitzlist"/>
        <w:numPr>
          <w:ilvl w:val="0"/>
          <w:numId w:val="4"/>
        </w:numPr>
        <w:jc w:val="both"/>
        <w:rPr>
          <w:color w:val="000000" w:themeColor="text1"/>
        </w:rPr>
      </w:pPr>
      <w:r w:rsidRPr="00F133AF">
        <w:rPr>
          <w:color w:val="000000" w:themeColor="text1"/>
        </w:rPr>
        <w:t>Przewodniczący – Koordynator Projektu „Pomiędzy słowami”,</w:t>
      </w:r>
    </w:p>
    <w:p w14:paraId="0A09D14D" w14:textId="77777777" w:rsidR="003568F0" w:rsidRPr="00F133AF" w:rsidRDefault="003568F0" w:rsidP="003568F0">
      <w:pPr>
        <w:pStyle w:val="Akapitzlist"/>
        <w:numPr>
          <w:ilvl w:val="0"/>
          <w:numId w:val="4"/>
        </w:numPr>
        <w:jc w:val="both"/>
        <w:rPr>
          <w:color w:val="000000" w:themeColor="text1"/>
        </w:rPr>
      </w:pPr>
      <w:r w:rsidRPr="00F133AF">
        <w:rPr>
          <w:color w:val="000000" w:themeColor="text1"/>
        </w:rPr>
        <w:t>Dwóch członków – przedstawicieli Instytutu Literatury Polskiej i Języka Polskiego – jednostek Wydziału Polonistyki Uniwersytetu Warszawskiego, w których realizowany jest projekt „Pomiędzy słowami”,</w:t>
      </w:r>
    </w:p>
    <w:p w14:paraId="3C768601" w14:textId="524EC3B2" w:rsidR="003568F0" w:rsidRPr="00F133AF" w:rsidRDefault="003568F0" w:rsidP="003568F0">
      <w:pPr>
        <w:pStyle w:val="Akapitzlist"/>
        <w:numPr>
          <w:ilvl w:val="0"/>
          <w:numId w:val="4"/>
        </w:numPr>
        <w:jc w:val="both"/>
        <w:rPr>
          <w:color w:val="000000" w:themeColor="text1"/>
        </w:rPr>
      </w:pPr>
      <w:r w:rsidRPr="00F133AF">
        <w:rPr>
          <w:color w:val="000000" w:themeColor="text1"/>
        </w:rPr>
        <w:t>Sekretarz Komisji – pracownik Dziekanatu Wydziału Polonistyki UW.</w:t>
      </w:r>
    </w:p>
    <w:p w14:paraId="60E213A9" w14:textId="0F60C452" w:rsidR="00A74478" w:rsidRPr="00F133AF" w:rsidRDefault="00A74478">
      <w:pPr>
        <w:rPr>
          <w:color w:val="000000" w:themeColor="text1"/>
        </w:rPr>
      </w:pPr>
      <w:r w:rsidRPr="00F133AF">
        <w:rPr>
          <w:color w:val="000000" w:themeColor="text1"/>
        </w:rPr>
        <w:br w:type="page"/>
      </w:r>
    </w:p>
    <w:p w14:paraId="0D3E5CCE" w14:textId="77777777" w:rsidR="00E80B7D" w:rsidRPr="00F133AF" w:rsidRDefault="00E80B7D" w:rsidP="00E80B7D">
      <w:pPr>
        <w:jc w:val="center"/>
        <w:rPr>
          <w:rFonts w:cstheme="minorHAnsi"/>
          <w:b/>
          <w:bCs/>
          <w:color w:val="000000" w:themeColor="text1"/>
          <w:lang w:val="en-GB"/>
        </w:rPr>
      </w:pPr>
      <w:r w:rsidRPr="00F133AF">
        <w:rPr>
          <w:rFonts w:cstheme="minorHAnsi"/>
          <w:b/>
          <w:bCs/>
          <w:color w:val="000000" w:themeColor="text1"/>
          <w:lang w:val="en-GB"/>
        </w:rPr>
        <w:lastRenderedPageBreak/>
        <w:t>‘</w:t>
      </w:r>
      <w:proofErr w:type="spellStart"/>
      <w:r w:rsidRPr="00F133AF">
        <w:rPr>
          <w:rFonts w:cstheme="minorHAnsi"/>
          <w:b/>
          <w:bCs/>
          <w:color w:val="000000" w:themeColor="text1"/>
          <w:lang w:val="en-GB"/>
        </w:rPr>
        <w:t>Pomiędzy</w:t>
      </w:r>
      <w:proofErr w:type="spellEnd"/>
      <w:r w:rsidRPr="00F133AF">
        <w:rPr>
          <w:rFonts w:cstheme="minorHAnsi"/>
          <w:b/>
          <w:bCs/>
          <w:color w:val="000000" w:themeColor="text1"/>
          <w:lang w:val="en-GB"/>
        </w:rPr>
        <w:t xml:space="preserve"> </w:t>
      </w:r>
      <w:proofErr w:type="spellStart"/>
      <w:r w:rsidRPr="00F133AF">
        <w:rPr>
          <w:rFonts w:cstheme="minorHAnsi"/>
          <w:b/>
          <w:bCs/>
          <w:color w:val="000000" w:themeColor="text1"/>
          <w:lang w:val="en-GB"/>
        </w:rPr>
        <w:t>słowami</w:t>
      </w:r>
      <w:proofErr w:type="spellEnd"/>
      <w:r w:rsidRPr="00F133AF">
        <w:rPr>
          <w:rFonts w:cstheme="minorHAnsi"/>
          <w:b/>
          <w:bCs/>
          <w:color w:val="000000" w:themeColor="text1"/>
          <w:lang w:val="en-GB"/>
        </w:rPr>
        <w:t>’ – School of History of Polish Literature</w:t>
      </w:r>
    </w:p>
    <w:p w14:paraId="2C7B0A4D" w14:textId="77777777" w:rsidR="00E80B7D" w:rsidRPr="00F133AF" w:rsidRDefault="00E80B7D" w:rsidP="00E80B7D">
      <w:pPr>
        <w:jc w:val="center"/>
        <w:rPr>
          <w:rFonts w:cstheme="minorHAnsi"/>
          <w:b/>
          <w:bCs/>
          <w:color w:val="000000" w:themeColor="text1"/>
          <w:lang w:val="en-GB"/>
        </w:rPr>
      </w:pPr>
      <w:r w:rsidRPr="00F133AF">
        <w:rPr>
          <w:rFonts w:cstheme="minorHAnsi"/>
          <w:b/>
          <w:bCs/>
          <w:color w:val="000000" w:themeColor="text1"/>
          <w:lang w:val="en-GB"/>
        </w:rPr>
        <w:t xml:space="preserve">and Knowledge of </w:t>
      </w:r>
      <w:r w:rsidRPr="00F133AF">
        <w:rPr>
          <w:rFonts w:cstheme="minorHAnsi"/>
          <w:b/>
          <w:bCs/>
          <w:color w:val="000000" w:themeColor="text1"/>
          <w:lang w:val="en-US"/>
        </w:rPr>
        <w:t xml:space="preserve">Polish </w:t>
      </w:r>
      <w:r w:rsidRPr="00F133AF">
        <w:rPr>
          <w:rFonts w:cstheme="minorHAnsi"/>
          <w:b/>
          <w:bCs/>
          <w:color w:val="000000" w:themeColor="text1"/>
          <w:lang w:val="en-GB"/>
        </w:rPr>
        <w:t>Language for Foreign Students</w:t>
      </w:r>
    </w:p>
    <w:p w14:paraId="0747000C" w14:textId="77777777" w:rsidR="00E80B7D" w:rsidRPr="00F133AF" w:rsidRDefault="00E80B7D" w:rsidP="00E80B7D">
      <w:pPr>
        <w:jc w:val="center"/>
        <w:rPr>
          <w:rFonts w:cstheme="minorHAnsi"/>
          <w:b/>
          <w:bCs/>
          <w:color w:val="000000" w:themeColor="text1"/>
          <w:lang w:val="en-GB"/>
        </w:rPr>
      </w:pPr>
      <w:r w:rsidRPr="00F133AF">
        <w:rPr>
          <w:rFonts w:cstheme="minorHAnsi"/>
          <w:b/>
          <w:bCs/>
          <w:color w:val="000000" w:themeColor="text1"/>
          <w:lang w:val="en-GB"/>
        </w:rPr>
        <w:t>(SPINAKER programme)</w:t>
      </w:r>
    </w:p>
    <w:p w14:paraId="49D97831" w14:textId="77777777" w:rsidR="00E80B7D" w:rsidRPr="00F133AF" w:rsidRDefault="00E80B7D" w:rsidP="00E80B7D">
      <w:pPr>
        <w:jc w:val="both"/>
        <w:rPr>
          <w:rFonts w:cstheme="minorHAnsi"/>
          <w:color w:val="000000" w:themeColor="text1"/>
          <w:lang w:val="en-GB"/>
        </w:rPr>
      </w:pPr>
    </w:p>
    <w:p w14:paraId="36E4D39B" w14:textId="77777777" w:rsidR="00E80B7D" w:rsidRPr="00F133AF" w:rsidRDefault="00E80B7D" w:rsidP="00E80B7D">
      <w:pPr>
        <w:jc w:val="both"/>
        <w:rPr>
          <w:rFonts w:eastAsia="Times New Roman" w:cstheme="minorHAnsi"/>
          <w:color w:val="000000" w:themeColor="text1"/>
          <w:sz w:val="16"/>
          <w:szCs w:val="16"/>
          <w:lang w:val="en-GB" w:eastAsia="pl-PL"/>
        </w:rPr>
      </w:pPr>
      <w:r w:rsidRPr="00F133AF">
        <w:rPr>
          <w:rFonts w:eastAsia="Times New Roman" w:cstheme="minorHAnsi"/>
          <w:color w:val="000000" w:themeColor="text1"/>
          <w:sz w:val="16"/>
          <w:szCs w:val="16"/>
          <w:shd w:val="clear" w:color="auto" w:fill="FFFFFF"/>
          <w:lang w:val="en-GB" w:eastAsia="pl-PL"/>
        </w:rPr>
        <w:t>The programme is co-financed by the European Social Fund under the ‘Operational Programme Knowledge Education Development’, non-competitive project entitled “Support for institutional capacity of Polish HEIs through establishment and implementation of international study programmes’” (Action: 3.3 Internationalization of Polish higher education), specified in the application for project funding no. POWR.03.03.00-00-PN16 /18).</w:t>
      </w:r>
    </w:p>
    <w:p w14:paraId="0396B90E" w14:textId="77777777" w:rsidR="00E80B7D" w:rsidRPr="00F133AF" w:rsidRDefault="00E80B7D" w:rsidP="00E80B7D">
      <w:pPr>
        <w:jc w:val="both"/>
        <w:rPr>
          <w:rFonts w:cstheme="minorHAnsi"/>
          <w:color w:val="000000" w:themeColor="text1"/>
          <w:lang w:val="en-GB"/>
        </w:rPr>
      </w:pPr>
    </w:p>
    <w:p w14:paraId="4845F619" w14:textId="77777777" w:rsidR="00E80B7D" w:rsidRPr="00F133AF" w:rsidRDefault="00E80B7D" w:rsidP="00E80B7D">
      <w:pPr>
        <w:jc w:val="center"/>
        <w:rPr>
          <w:rFonts w:cstheme="minorHAnsi"/>
          <w:b/>
          <w:bCs/>
          <w:color w:val="000000" w:themeColor="text1"/>
          <w:lang w:val="en-GB"/>
        </w:rPr>
      </w:pPr>
      <w:r w:rsidRPr="00F133AF">
        <w:rPr>
          <w:rFonts w:cstheme="minorHAnsi"/>
          <w:b/>
          <w:bCs/>
          <w:color w:val="000000" w:themeColor="text1"/>
          <w:lang w:val="en-GB"/>
        </w:rPr>
        <w:t>Admission timeline</w:t>
      </w:r>
    </w:p>
    <w:p w14:paraId="3EFEF6C6" w14:textId="77777777" w:rsidR="00E80B7D" w:rsidRPr="00F133AF" w:rsidRDefault="00E80B7D" w:rsidP="00E80B7D">
      <w:pPr>
        <w:jc w:val="both"/>
        <w:rPr>
          <w:rFonts w:cstheme="minorHAnsi"/>
          <w:color w:val="000000" w:themeColor="text1"/>
          <w:lang w:val="en-GB"/>
        </w:rPr>
      </w:pPr>
    </w:p>
    <w:p w14:paraId="564DCDAA" w14:textId="667C0B00" w:rsidR="00E80B7D" w:rsidRPr="00F133AF" w:rsidRDefault="00E80B7D" w:rsidP="00E80B7D">
      <w:pPr>
        <w:jc w:val="both"/>
        <w:rPr>
          <w:rFonts w:cstheme="minorHAnsi"/>
          <w:color w:val="000000" w:themeColor="text1"/>
          <w:lang w:val="en-GB"/>
        </w:rPr>
      </w:pPr>
      <w:r w:rsidRPr="00F133AF">
        <w:rPr>
          <w:rFonts w:cstheme="minorHAnsi"/>
          <w:color w:val="000000" w:themeColor="text1"/>
          <w:lang w:val="en-GB"/>
        </w:rPr>
        <w:t xml:space="preserve">Submission of applications: </w:t>
      </w:r>
      <w:r w:rsidRPr="00F133AF">
        <w:rPr>
          <w:rFonts w:cstheme="minorHAnsi"/>
          <w:b/>
          <w:bCs/>
          <w:color w:val="000000" w:themeColor="text1"/>
          <w:lang w:val="en-GB"/>
        </w:rPr>
        <w:t>September 27</w:t>
      </w:r>
      <w:r w:rsidRPr="00F133AF">
        <w:rPr>
          <w:rFonts w:cstheme="minorHAnsi"/>
          <w:b/>
          <w:bCs/>
          <w:color w:val="000000" w:themeColor="text1"/>
          <w:vertAlign w:val="superscript"/>
          <w:lang w:val="en-GB"/>
        </w:rPr>
        <w:t xml:space="preserve">th </w:t>
      </w:r>
      <w:r w:rsidRPr="00F133AF">
        <w:rPr>
          <w:rFonts w:cstheme="minorHAnsi"/>
          <w:b/>
          <w:bCs/>
          <w:color w:val="000000" w:themeColor="text1"/>
          <w:lang w:val="en-GB"/>
        </w:rPr>
        <w:t xml:space="preserve">– October </w:t>
      </w:r>
      <w:r w:rsidR="00F2543C" w:rsidRPr="00F133AF">
        <w:rPr>
          <w:rFonts w:cstheme="minorHAnsi"/>
          <w:b/>
          <w:bCs/>
          <w:color w:val="000000" w:themeColor="text1"/>
          <w:lang w:val="en-GB"/>
        </w:rPr>
        <w:t>22</w:t>
      </w:r>
      <w:r w:rsidR="00F2543C" w:rsidRPr="00F133AF">
        <w:rPr>
          <w:rFonts w:cstheme="minorHAnsi"/>
          <w:b/>
          <w:bCs/>
          <w:color w:val="000000" w:themeColor="text1"/>
          <w:vertAlign w:val="superscript"/>
          <w:lang w:val="en-GB"/>
        </w:rPr>
        <w:t>nd</w:t>
      </w:r>
      <w:r w:rsidRPr="00F133AF">
        <w:rPr>
          <w:rFonts w:cstheme="minorHAnsi"/>
          <w:b/>
          <w:bCs/>
          <w:color w:val="000000" w:themeColor="text1"/>
          <w:lang w:val="en-GB"/>
        </w:rPr>
        <w:t>, 2021</w:t>
      </w:r>
    </w:p>
    <w:p w14:paraId="01D7D465" w14:textId="354B324F" w:rsidR="00E80B7D" w:rsidRPr="00F133AF" w:rsidRDefault="00E80B7D" w:rsidP="00E80B7D">
      <w:pPr>
        <w:jc w:val="both"/>
        <w:rPr>
          <w:rFonts w:cstheme="minorHAnsi"/>
          <w:color w:val="000000" w:themeColor="text1"/>
          <w:lang w:val="en-GB"/>
        </w:rPr>
      </w:pPr>
      <w:r w:rsidRPr="00F133AF">
        <w:rPr>
          <w:rFonts w:cstheme="minorHAnsi"/>
          <w:color w:val="000000" w:themeColor="text1"/>
          <w:lang w:val="en-GB"/>
        </w:rPr>
        <w:t xml:space="preserve">Announcement of registration results: </w:t>
      </w:r>
      <w:r w:rsidRPr="00F133AF">
        <w:rPr>
          <w:rFonts w:cstheme="minorHAnsi"/>
          <w:b/>
          <w:bCs/>
          <w:color w:val="000000" w:themeColor="text1"/>
          <w:lang w:val="en-GB"/>
        </w:rPr>
        <w:t xml:space="preserve">October </w:t>
      </w:r>
      <w:r w:rsidR="00F2543C" w:rsidRPr="00F133AF">
        <w:rPr>
          <w:rFonts w:cstheme="minorHAnsi"/>
          <w:b/>
          <w:bCs/>
          <w:color w:val="000000" w:themeColor="text1"/>
          <w:lang w:val="en-GB"/>
        </w:rPr>
        <w:t>25</w:t>
      </w:r>
      <w:r w:rsidRPr="00F133AF">
        <w:rPr>
          <w:rFonts w:cstheme="minorHAnsi"/>
          <w:b/>
          <w:bCs/>
          <w:color w:val="000000" w:themeColor="text1"/>
          <w:vertAlign w:val="superscript"/>
          <w:lang w:val="en-GB"/>
        </w:rPr>
        <w:t>th</w:t>
      </w:r>
      <w:r w:rsidRPr="00F133AF">
        <w:rPr>
          <w:rFonts w:cstheme="minorHAnsi"/>
          <w:b/>
          <w:bCs/>
          <w:color w:val="000000" w:themeColor="text1"/>
          <w:lang w:val="en-GB"/>
        </w:rPr>
        <w:t>, 2021</w:t>
      </w:r>
    </w:p>
    <w:p w14:paraId="0A132AA3" w14:textId="4470515C" w:rsidR="00E80B7D" w:rsidRPr="00F133AF" w:rsidRDefault="00E80B7D" w:rsidP="00E80B7D">
      <w:pPr>
        <w:jc w:val="both"/>
        <w:rPr>
          <w:rFonts w:cstheme="minorHAnsi"/>
          <w:color w:val="000000" w:themeColor="text1"/>
          <w:lang w:val="en-GB"/>
        </w:rPr>
      </w:pPr>
      <w:r w:rsidRPr="00F133AF">
        <w:rPr>
          <w:rFonts w:cstheme="minorHAnsi"/>
          <w:color w:val="000000" w:themeColor="text1"/>
          <w:lang w:val="en-GB"/>
        </w:rPr>
        <w:t xml:space="preserve">Interviews (if applicable): </w:t>
      </w:r>
      <w:r w:rsidRPr="00F133AF">
        <w:rPr>
          <w:rFonts w:cstheme="minorHAnsi"/>
          <w:b/>
          <w:bCs/>
          <w:color w:val="000000" w:themeColor="text1"/>
          <w:lang w:val="en-GB"/>
        </w:rPr>
        <w:t>October 26</w:t>
      </w:r>
      <w:r w:rsidRPr="00F133AF">
        <w:rPr>
          <w:rFonts w:cstheme="minorHAnsi"/>
          <w:b/>
          <w:bCs/>
          <w:color w:val="000000" w:themeColor="text1"/>
          <w:vertAlign w:val="superscript"/>
          <w:lang w:val="en-GB"/>
        </w:rPr>
        <w:t>th</w:t>
      </w:r>
      <w:r w:rsidRPr="00F133AF">
        <w:rPr>
          <w:rFonts w:cstheme="minorHAnsi"/>
          <w:b/>
          <w:bCs/>
          <w:color w:val="000000" w:themeColor="text1"/>
          <w:lang w:val="en-GB"/>
        </w:rPr>
        <w:t>-2</w:t>
      </w:r>
      <w:r w:rsidR="00F2543C" w:rsidRPr="00F133AF">
        <w:rPr>
          <w:rFonts w:cstheme="minorHAnsi"/>
          <w:b/>
          <w:bCs/>
          <w:color w:val="000000" w:themeColor="text1"/>
          <w:lang w:val="en-GB"/>
        </w:rPr>
        <w:t>9</w:t>
      </w:r>
      <w:r w:rsidRPr="00F133AF">
        <w:rPr>
          <w:rFonts w:cstheme="minorHAnsi"/>
          <w:b/>
          <w:bCs/>
          <w:color w:val="000000" w:themeColor="text1"/>
          <w:vertAlign w:val="superscript"/>
          <w:lang w:val="en-GB"/>
        </w:rPr>
        <w:t>th</w:t>
      </w:r>
      <w:r w:rsidRPr="00F133AF">
        <w:rPr>
          <w:rFonts w:cstheme="minorHAnsi"/>
          <w:b/>
          <w:bCs/>
          <w:color w:val="000000" w:themeColor="text1"/>
          <w:lang w:val="en-GB"/>
        </w:rPr>
        <w:t>, 2021</w:t>
      </w:r>
    </w:p>
    <w:p w14:paraId="1C576EAE" w14:textId="101E6564" w:rsidR="00E80B7D" w:rsidRPr="00F133AF" w:rsidRDefault="00E80B7D" w:rsidP="00E80B7D">
      <w:pPr>
        <w:jc w:val="both"/>
        <w:rPr>
          <w:rFonts w:cstheme="minorHAnsi"/>
          <w:b/>
          <w:bCs/>
          <w:color w:val="000000" w:themeColor="text1"/>
          <w:lang w:val="en-GB"/>
        </w:rPr>
      </w:pPr>
      <w:r w:rsidRPr="00F133AF">
        <w:rPr>
          <w:rFonts w:cstheme="minorHAnsi"/>
          <w:color w:val="000000" w:themeColor="text1"/>
          <w:lang w:val="en-GB"/>
        </w:rPr>
        <w:t xml:space="preserve">Announcement of results: </w:t>
      </w:r>
      <w:r w:rsidR="00F2543C" w:rsidRPr="00F133AF">
        <w:rPr>
          <w:rFonts w:cstheme="minorHAnsi"/>
          <w:b/>
          <w:bCs/>
          <w:color w:val="000000" w:themeColor="text1"/>
          <w:lang w:val="en-GB"/>
        </w:rPr>
        <w:t>November</w:t>
      </w:r>
      <w:r w:rsidRPr="00F133AF">
        <w:rPr>
          <w:rFonts w:cstheme="minorHAnsi"/>
          <w:b/>
          <w:bCs/>
          <w:color w:val="000000" w:themeColor="text1"/>
          <w:lang w:val="en-GB"/>
        </w:rPr>
        <w:t xml:space="preserve"> </w:t>
      </w:r>
      <w:r w:rsidR="00F2543C" w:rsidRPr="00F133AF">
        <w:rPr>
          <w:rFonts w:cstheme="minorHAnsi"/>
          <w:b/>
          <w:bCs/>
          <w:color w:val="000000" w:themeColor="text1"/>
          <w:lang w:val="en-GB"/>
        </w:rPr>
        <w:t>3</w:t>
      </w:r>
      <w:r w:rsidR="00F2543C" w:rsidRPr="00F133AF">
        <w:rPr>
          <w:rFonts w:cstheme="minorHAnsi"/>
          <w:b/>
          <w:bCs/>
          <w:color w:val="000000" w:themeColor="text1"/>
          <w:vertAlign w:val="superscript"/>
          <w:lang w:val="en-GB"/>
        </w:rPr>
        <w:t>rd</w:t>
      </w:r>
      <w:r w:rsidRPr="00F133AF">
        <w:rPr>
          <w:rFonts w:cstheme="minorHAnsi"/>
          <w:b/>
          <w:bCs/>
          <w:color w:val="000000" w:themeColor="text1"/>
          <w:lang w:val="en-GB"/>
        </w:rPr>
        <w:t>, 2021</w:t>
      </w:r>
    </w:p>
    <w:p w14:paraId="613DDD47" w14:textId="77777777" w:rsidR="00E80B7D" w:rsidRPr="00F133AF" w:rsidRDefault="00E80B7D" w:rsidP="00E80B7D">
      <w:pPr>
        <w:jc w:val="both"/>
        <w:rPr>
          <w:rFonts w:cstheme="minorHAnsi"/>
          <w:color w:val="000000" w:themeColor="text1"/>
          <w:lang w:val="en-GB"/>
        </w:rPr>
      </w:pPr>
    </w:p>
    <w:p w14:paraId="1D5EE55B" w14:textId="77777777" w:rsidR="00E80B7D" w:rsidRPr="00F133AF" w:rsidRDefault="00E80B7D" w:rsidP="00E80B7D">
      <w:pPr>
        <w:jc w:val="center"/>
        <w:rPr>
          <w:rFonts w:cstheme="minorHAnsi"/>
          <w:b/>
          <w:bCs/>
          <w:color w:val="000000" w:themeColor="text1"/>
          <w:lang w:val="en-GB"/>
        </w:rPr>
      </w:pPr>
      <w:r w:rsidRPr="00F133AF">
        <w:rPr>
          <w:rFonts w:cstheme="minorHAnsi"/>
          <w:b/>
          <w:bCs/>
          <w:color w:val="000000" w:themeColor="text1"/>
          <w:lang w:val="en-GB"/>
        </w:rPr>
        <w:t>Admission requirements</w:t>
      </w:r>
    </w:p>
    <w:p w14:paraId="5C919180" w14:textId="77777777" w:rsidR="00E80B7D" w:rsidRPr="00F133AF" w:rsidRDefault="00E80B7D" w:rsidP="00E80B7D">
      <w:pPr>
        <w:jc w:val="center"/>
        <w:rPr>
          <w:rFonts w:cstheme="minorHAnsi"/>
          <w:b/>
          <w:bCs/>
          <w:color w:val="000000" w:themeColor="text1"/>
          <w:lang w:val="en-GB"/>
        </w:rPr>
      </w:pPr>
    </w:p>
    <w:p w14:paraId="5787B33D" w14:textId="77777777" w:rsidR="00E80B7D" w:rsidRPr="00F133AF" w:rsidRDefault="00E80B7D" w:rsidP="00E80B7D">
      <w:pPr>
        <w:pStyle w:val="Akapitzlist"/>
        <w:numPr>
          <w:ilvl w:val="0"/>
          <w:numId w:val="5"/>
        </w:numPr>
        <w:jc w:val="both"/>
        <w:rPr>
          <w:rFonts w:cstheme="minorHAnsi"/>
          <w:color w:val="000000" w:themeColor="text1"/>
          <w:lang w:val="en-GB"/>
        </w:rPr>
      </w:pPr>
      <w:r w:rsidRPr="00F133AF">
        <w:rPr>
          <w:rFonts w:cstheme="minorHAnsi"/>
          <w:color w:val="000000" w:themeColor="text1"/>
          <w:lang w:val="en-GB"/>
        </w:rPr>
        <w:t xml:space="preserve">Students of the </w:t>
      </w:r>
      <w:proofErr w:type="gramStart"/>
      <w:r w:rsidRPr="00F133AF">
        <w:rPr>
          <w:rFonts w:cstheme="minorHAnsi"/>
          <w:color w:val="000000" w:themeColor="text1"/>
          <w:lang w:val="en-GB"/>
        </w:rPr>
        <w:t>Bachelor’s</w:t>
      </w:r>
      <w:proofErr w:type="gramEnd"/>
      <w:r w:rsidRPr="00F133AF">
        <w:rPr>
          <w:rFonts w:cstheme="minorHAnsi"/>
          <w:color w:val="000000" w:themeColor="text1"/>
          <w:lang w:val="en-GB"/>
        </w:rPr>
        <w:t xml:space="preserve"> and Master’s degree from foreign universities are eligible for recruitment.</w:t>
      </w:r>
    </w:p>
    <w:p w14:paraId="0BF41FE7" w14:textId="77777777" w:rsidR="00E80B7D" w:rsidRPr="00F133AF" w:rsidRDefault="00E80B7D" w:rsidP="00E80B7D">
      <w:pPr>
        <w:pStyle w:val="Akapitzlist"/>
        <w:jc w:val="both"/>
        <w:rPr>
          <w:rFonts w:cstheme="minorHAnsi"/>
          <w:color w:val="000000" w:themeColor="text1"/>
          <w:lang w:val="en-GB"/>
        </w:rPr>
      </w:pPr>
    </w:p>
    <w:p w14:paraId="2F78943F" w14:textId="63BE2258" w:rsidR="00E80B7D" w:rsidRPr="00F133AF" w:rsidRDefault="00E80B7D" w:rsidP="00E80B7D">
      <w:pPr>
        <w:pStyle w:val="Akapitzlist"/>
        <w:numPr>
          <w:ilvl w:val="0"/>
          <w:numId w:val="5"/>
        </w:numPr>
        <w:jc w:val="both"/>
        <w:rPr>
          <w:rFonts w:cstheme="minorHAnsi"/>
          <w:color w:val="000000" w:themeColor="text1"/>
          <w:lang w:val="en-GB"/>
        </w:rPr>
      </w:pPr>
      <w:r w:rsidRPr="00F133AF">
        <w:rPr>
          <w:rFonts w:cstheme="minorHAnsi"/>
          <w:color w:val="000000" w:themeColor="text1"/>
          <w:lang w:val="en-GB"/>
        </w:rPr>
        <w:t>Candidates must fill in the registration form and attach scans of the following documents to the form:</w:t>
      </w:r>
    </w:p>
    <w:p w14:paraId="7C1D692A" w14:textId="77777777" w:rsidR="00E80B7D" w:rsidRPr="00F133AF" w:rsidRDefault="00E80B7D" w:rsidP="00E80B7D">
      <w:pPr>
        <w:pStyle w:val="Akapitzlist"/>
        <w:numPr>
          <w:ilvl w:val="0"/>
          <w:numId w:val="6"/>
        </w:numPr>
        <w:ind w:left="1276"/>
        <w:jc w:val="both"/>
        <w:rPr>
          <w:rFonts w:eastAsia="Times New Roman" w:cstheme="minorHAnsi"/>
          <w:color w:val="000000" w:themeColor="text1"/>
          <w:lang w:val="en-GB" w:eastAsia="pl-PL"/>
        </w:rPr>
      </w:pPr>
      <w:r w:rsidRPr="00F133AF">
        <w:rPr>
          <w:rFonts w:eastAsia="Times New Roman" w:cstheme="minorHAnsi"/>
          <w:color w:val="000000" w:themeColor="text1"/>
          <w:lang w:val="en-GB" w:eastAsia="pl-PL"/>
        </w:rPr>
        <w:t>certificate confirming knowledge of English language at least at B2 level,</w:t>
      </w:r>
    </w:p>
    <w:p w14:paraId="4DD6BC83" w14:textId="09BD9ABF" w:rsidR="00E80B7D" w:rsidRPr="00F133AF" w:rsidRDefault="00E80B7D" w:rsidP="00F2543C">
      <w:pPr>
        <w:pStyle w:val="Akapitzlist"/>
        <w:numPr>
          <w:ilvl w:val="0"/>
          <w:numId w:val="6"/>
        </w:numPr>
        <w:ind w:left="1276"/>
        <w:jc w:val="both"/>
        <w:rPr>
          <w:rFonts w:eastAsia="Times New Roman" w:cstheme="minorHAnsi"/>
          <w:color w:val="000000" w:themeColor="text1"/>
          <w:lang w:val="en-GB" w:eastAsia="pl-PL"/>
        </w:rPr>
      </w:pPr>
      <w:r w:rsidRPr="00F133AF">
        <w:rPr>
          <w:rFonts w:eastAsia="Times New Roman" w:cstheme="minorHAnsi"/>
          <w:color w:val="000000" w:themeColor="text1"/>
          <w:lang w:val="en-GB" w:eastAsia="pl-PL"/>
        </w:rPr>
        <w:t>confirmation of student status issued by home university</w:t>
      </w:r>
      <w:r w:rsidR="00F2543C" w:rsidRPr="00F133AF">
        <w:rPr>
          <w:rFonts w:eastAsia="Times New Roman" w:cstheme="minorHAnsi"/>
          <w:color w:val="000000" w:themeColor="text1"/>
          <w:lang w:val="en-GB" w:eastAsia="pl-PL"/>
        </w:rPr>
        <w:t>.</w:t>
      </w:r>
    </w:p>
    <w:p w14:paraId="420AC974" w14:textId="77777777" w:rsidR="00E80B7D" w:rsidRPr="00F133AF" w:rsidRDefault="00E80B7D" w:rsidP="00E80B7D">
      <w:pPr>
        <w:pStyle w:val="Akapitzlist"/>
        <w:jc w:val="both"/>
        <w:rPr>
          <w:rFonts w:eastAsia="Times New Roman" w:cstheme="minorHAnsi"/>
          <w:color w:val="000000" w:themeColor="text1"/>
          <w:lang w:val="en-GB" w:eastAsia="pl-PL"/>
        </w:rPr>
      </w:pPr>
    </w:p>
    <w:p w14:paraId="09586C78" w14:textId="20462D01" w:rsidR="00E80B7D" w:rsidRPr="00F133AF" w:rsidRDefault="00E80B7D" w:rsidP="00E80B7D">
      <w:pPr>
        <w:pStyle w:val="Akapitzlist"/>
        <w:numPr>
          <w:ilvl w:val="0"/>
          <w:numId w:val="5"/>
        </w:numPr>
        <w:jc w:val="both"/>
        <w:rPr>
          <w:rFonts w:eastAsia="Times New Roman" w:cstheme="minorHAnsi"/>
          <w:color w:val="000000" w:themeColor="text1"/>
          <w:lang w:val="en-GB" w:eastAsia="pl-PL"/>
        </w:rPr>
      </w:pPr>
      <w:r w:rsidRPr="00F133AF">
        <w:rPr>
          <w:rFonts w:eastAsia="Times New Roman" w:cstheme="minorHAnsi"/>
          <w:color w:val="000000" w:themeColor="text1"/>
          <w:lang w:val="en-GB" w:eastAsia="pl-PL"/>
        </w:rPr>
        <w:t>If more than 40 candidates apply, an interview will be conducted</w:t>
      </w:r>
      <w:r w:rsidR="000217AD">
        <w:rPr>
          <w:rFonts w:eastAsia="Times New Roman" w:cstheme="minorHAnsi"/>
          <w:color w:val="000000" w:themeColor="text1"/>
          <w:lang w:val="en-GB" w:eastAsia="pl-PL"/>
        </w:rPr>
        <w:t xml:space="preserve"> </w:t>
      </w:r>
      <w:r w:rsidR="000217AD" w:rsidRPr="000217AD">
        <w:rPr>
          <w:rFonts w:eastAsia="Times New Roman" w:cstheme="minorHAnsi"/>
          <w:color w:val="000000" w:themeColor="text1"/>
          <w:lang w:val="en-GB" w:eastAsia="pl-PL"/>
        </w:rPr>
        <w:t>to choose the participants who will receive the scholarships</w:t>
      </w:r>
      <w:r w:rsidRPr="00F133AF">
        <w:rPr>
          <w:rFonts w:eastAsia="Times New Roman" w:cstheme="minorHAnsi"/>
          <w:color w:val="000000" w:themeColor="text1"/>
          <w:lang w:val="en-GB" w:eastAsia="pl-PL"/>
        </w:rPr>
        <w:t>.</w:t>
      </w:r>
    </w:p>
    <w:p w14:paraId="2045E5E7" w14:textId="77777777" w:rsidR="00E80B7D" w:rsidRPr="00F133AF" w:rsidRDefault="00E80B7D" w:rsidP="00E80B7D">
      <w:pPr>
        <w:pStyle w:val="Akapitzlist"/>
        <w:jc w:val="both"/>
        <w:rPr>
          <w:rFonts w:eastAsia="Times New Roman" w:cstheme="minorHAnsi"/>
          <w:color w:val="000000" w:themeColor="text1"/>
          <w:lang w:val="en-GB" w:eastAsia="pl-PL"/>
        </w:rPr>
      </w:pPr>
    </w:p>
    <w:p w14:paraId="34918C23" w14:textId="77777777" w:rsidR="00E80B7D" w:rsidRPr="00F133AF" w:rsidRDefault="00E80B7D" w:rsidP="00E80B7D">
      <w:pPr>
        <w:pStyle w:val="Akapitzlist"/>
        <w:numPr>
          <w:ilvl w:val="0"/>
          <w:numId w:val="5"/>
        </w:numPr>
        <w:jc w:val="both"/>
        <w:rPr>
          <w:rFonts w:eastAsia="Times New Roman" w:cstheme="minorHAnsi"/>
          <w:color w:val="000000" w:themeColor="text1"/>
          <w:lang w:val="en-GB" w:eastAsia="pl-PL"/>
        </w:rPr>
      </w:pPr>
      <w:r w:rsidRPr="00F133AF">
        <w:rPr>
          <w:rFonts w:eastAsia="Times New Roman" w:cstheme="minorHAnsi"/>
          <w:color w:val="000000" w:themeColor="text1"/>
          <w:lang w:val="en-GB" w:eastAsia="pl-PL"/>
        </w:rPr>
        <w:t>Interviews will be conducted online via Google Meet or Zoom.</w:t>
      </w:r>
    </w:p>
    <w:p w14:paraId="4EB9DD8D" w14:textId="77777777" w:rsidR="00E80B7D" w:rsidRPr="00F133AF" w:rsidRDefault="00E80B7D" w:rsidP="00E80B7D">
      <w:pPr>
        <w:pStyle w:val="Akapitzlist"/>
        <w:rPr>
          <w:rFonts w:eastAsia="Times New Roman" w:cstheme="minorHAnsi"/>
          <w:color w:val="000000" w:themeColor="text1"/>
          <w:lang w:val="en-GB" w:eastAsia="pl-PL"/>
        </w:rPr>
      </w:pPr>
    </w:p>
    <w:p w14:paraId="4B7544F6" w14:textId="52120D12" w:rsidR="00E80B7D" w:rsidRPr="00F133AF" w:rsidRDefault="00E80B7D" w:rsidP="00E80B7D">
      <w:pPr>
        <w:pStyle w:val="Akapitzlist"/>
        <w:numPr>
          <w:ilvl w:val="0"/>
          <w:numId w:val="5"/>
        </w:numPr>
        <w:jc w:val="both"/>
        <w:rPr>
          <w:rFonts w:eastAsia="Times New Roman" w:cstheme="minorHAnsi"/>
          <w:color w:val="000000" w:themeColor="text1"/>
          <w:lang w:val="en-GB" w:eastAsia="pl-PL"/>
        </w:rPr>
      </w:pPr>
      <w:r w:rsidRPr="00F133AF">
        <w:rPr>
          <w:rFonts w:eastAsia="Times New Roman" w:cstheme="minorHAnsi"/>
          <w:color w:val="000000" w:themeColor="text1"/>
          <w:lang w:val="en-GB" w:eastAsia="pl-PL"/>
        </w:rPr>
        <w:t xml:space="preserve">The shortlist will be drawn up by the Commission </w:t>
      </w:r>
      <w:proofErr w:type="gramStart"/>
      <w:r w:rsidRPr="00F133AF">
        <w:rPr>
          <w:rFonts w:eastAsia="Times New Roman" w:cstheme="minorHAnsi"/>
          <w:color w:val="000000" w:themeColor="text1"/>
          <w:lang w:val="en-GB" w:eastAsia="pl-PL"/>
        </w:rPr>
        <w:t>on the basis of</w:t>
      </w:r>
      <w:proofErr w:type="gramEnd"/>
      <w:r w:rsidRPr="00F133AF">
        <w:rPr>
          <w:rFonts w:eastAsia="Times New Roman" w:cstheme="minorHAnsi"/>
          <w:color w:val="000000" w:themeColor="text1"/>
          <w:lang w:val="en-GB" w:eastAsia="pl-PL"/>
        </w:rPr>
        <w:t xml:space="preserve"> the interview process. The Commission will be composed of:</w:t>
      </w:r>
    </w:p>
    <w:p w14:paraId="6CE369EE" w14:textId="77777777" w:rsidR="00E80B7D" w:rsidRPr="00F133AF" w:rsidRDefault="00E80B7D" w:rsidP="00E80B7D">
      <w:pPr>
        <w:pStyle w:val="Akapitzlist"/>
        <w:numPr>
          <w:ilvl w:val="0"/>
          <w:numId w:val="8"/>
        </w:numPr>
        <w:ind w:left="1276" w:hanging="425"/>
        <w:jc w:val="both"/>
        <w:rPr>
          <w:rFonts w:eastAsia="Times New Roman" w:cstheme="minorHAnsi"/>
          <w:color w:val="000000" w:themeColor="text1"/>
          <w:lang w:val="en-GB" w:eastAsia="pl-PL"/>
        </w:rPr>
      </w:pPr>
      <w:r w:rsidRPr="00F133AF">
        <w:rPr>
          <w:rFonts w:eastAsia="Times New Roman" w:cstheme="minorHAnsi"/>
          <w:color w:val="000000" w:themeColor="text1"/>
          <w:lang w:val="en-GB" w:eastAsia="pl-PL"/>
        </w:rPr>
        <w:t>Chairman – Coordinator of the Project ‘</w:t>
      </w:r>
      <w:proofErr w:type="spellStart"/>
      <w:r w:rsidRPr="00F133AF">
        <w:rPr>
          <w:rFonts w:eastAsia="Times New Roman" w:cstheme="minorHAnsi"/>
          <w:color w:val="000000" w:themeColor="text1"/>
          <w:lang w:val="en-GB" w:eastAsia="pl-PL"/>
        </w:rPr>
        <w:t>Pomiędzy</w:t>
      </w:r>
      <w:proofErr w:type="spellEnd"/>
      <w:r w:rsidRPr="00F133AF">
        <w:rPr>
          <w:rFonts w:eastAsia="Times New Roman" w:cstheme="minorHAnsi"/>
          <w:color w:val="000000" w:themeColor="text1"/>
          <w:lang w:val="en-GB" w:eastAsia="pl-PL"/>
        </w:rPr>
        <w:t xml:space="preserve"> </w:t>
      </w:r>
      <w:proofErr w:type="spellStart"/>
      <w:r w:rsidRPr="00F133AF">
        <w:rPr>
          <w:rFonts w:eastAsia="Times New Roman" w:cstheme="minorHAnsi"/>
          <w:color w:val="000000" w:themeColor="text1"/>
          <w:lang w:val="en-GB" w:eastAsia="pl-PL"/>
        </w:rPr>
        <w:t>słowami</w:t>
      </w:r>
      <w:proofErr w:type="spellEnd"/>
      <w:r w:rsidRPr="00F133AF">
        <w:rPr>
          <w:rFonts w:eastAsia="Times New Roman" w:cstheme="minorHAnsi"/>
          <w:color w:val="000000" w:themeColor="text1"/>
          <w:lang w:val="en-GB" w:eastAsia="pl-PL"/>
        </w:rPr>
        <w:t>’,</w:t>
      </w:r>
    </w:p>
    <w:p w14:paraId="6B63C41F" w14:textId="77777777" w:rsidR="00E80B7D" w:rsidRPr="00F133AF" w:rsidRDefault="00E80B7D" w:rsidP="00E80B7D">
      <w:pPr>
        <w:pStyle w:val="Akapitzlist"/>
        <w:numPr>
          <w:ilvl w:val="0"/>
          <w:numId w:val="7"/>
        </w:numPr>
        <w:ind w:left="1276" w:hanging="425"/>
        <w:jc w:val="both"/>
        <w:rPr>
          <w:rFonts w:eastAsia="Times New Roman" w:cstheme="minorHAnsi"/>
          <w:color w:val="000000" w:themeColor="text1"/>
          <w:lang w:val="en-GB" w:eastAsia="pl-PL"/>
        </w:rPr>
      </w:pPr>
      <w:r w:rsidRPr="00F133AF">
        <w:rPr>
          <w:rFonts w:eastAsia="Times New Roman" w:cstheme="minorHAnsi"/>
          <w:color w:val="000000" w:themeColor="text1"/>
          <w:lang w:val="en-GB" w:eastAsia="pl-PL"/>
        </w:rPr>
        <w:t>two members – representatives of the Institute of Polish Literature and Language (institutes of the Faculty of Polish Studies of the University of Warsaw where the ‘</w:t>
      </w:r>
      <w:proofErr w:type="spellStart"/>
      <w:r w:rsidRPr="00F133AF">
        <w:rPr>
          <w:rFonts w:eastAsia="Times New Roman" w:cstheme="minorHAnsi"/>
          <w:color w:val="000000" w:themeColor="text1"/>
          <w:lang w:val="en-GB" w:eastAsia="pl-PL"/>
        </w:rPr>
        <w:t>Pomiędzy</w:t>
      </w:r>
      <w:proofErr w:type="spellEnd"/>
      <w:r w:rsidRPr="00F133AF">
        <w:rPr>
          <w:rFonts w:eastAsia="Times New Roman" w:cstheme="minorHAnsi"/>
          <w:color w:val="000000" w:themeColor="text1"/>
          <w:lang w:val="en-GB" w:eastAsia="pl-PL"/>
        </w:rPr>
        <w:t xml:space="preserve"> </w:t>
      </w:r>
      <w:proofErr w:type="spellStart"/>
      <w:r w:rsidRPr="00F133AF">
        <w:rPr>
          <w:rFonts w:eastAsia="Times New Roman" w:cstheme="minorHAnsi"/>
          <w:color w:val="000000" w:themeColor="text1"/>
          <w:lang w:val="en-GB" w:eastAsia="pl-PL"/>
        </w:rPr>
        <w:t>słowami</w:t>
      </w:r>
      <w:proofErr w:type="spellEnd"/>
      <w:r w:rsidRPr="00F133AF">
        <w:rPr>
          <w:rFonts w:eastAsia="Times New Roman" w:cstheme="minorHAnsi"/>
          <w:color w:val="000000" w:themeColor="text1"/>
          <w:lang w:val="en-GB" w:eastAsia="pl-PL"/>
        </w:rPr>
        <w:t>’ Project is implemented),</w:t>
      </w:r>
    </w:p>
    <w:p w14:paraId="6D67D26B" w14:textId="77777777" w:rsidR="00E80B7D" w:rsidRPr="00F133AF" w:rsidRDefault="00E80B7D" w:rsidP="00E80B7D">
      <w:pPr>
        <w:pStyle w:val="Akapitzlist"/>
        <w:numPr>
          <w:ilvl w:val="0"/>
          <w:numId w:val="7"/>
        </w:numPr>
        <w:ind w:left="1276" w:hanging="425"/>
        <w:jc w:val="both"/>
        <w:rPr>
          <w:rFonts w:eastAsia="Times New Roman" w:cstheme="minorHAnsi"/>
          <w:color w:val="000000" w:themeColor="text1"/>
          <w:lang w:val="en-GB" w:eastAsia="pl-PL"/>
        </w:rPr>
      </w:pPr>
      <w:r w:rsidRPr="00F133AF">
        <w:rPr>
          <w:rFonts w:eastAsia="Times New Roman" w:cstheme="minorHAnsi"/>
          <w:color w:val="000000" w:themeColor="text1"/>
          <w:lang w:val="en-GB" w:eastAsia="pl-PL"/>
        </w:rPr>
        <w:t>Secretary of the Commission – an employee of the Dean’s Office of the Faculty of Polish Studies of the University of Warsaw.</w:t>
      </w:r>
    </w:p>
    <w:p w14:paraId="0E582847" w14:textId="77777777" w:rsidR="00086AE4" w:rsidRPr="00F133AF" w:rsidRDefault="00086AE4" w:rsidP="00263F6A">
      <w:pPr>
        <w:pStyle w:val="Akapitzlist"/>
        <w:jc w:val="both"/>
        <w:rPr>
          <w:color w:val="000000" w:themeColor="text1"/>
          <w:lang w:val="en-GB"/>
        </w:rPr>
      </w:pPr>
    </w:p>
    <w:sectPr w:rsidR="00086AE4" w:rsidRPr="00F133AF" w:rsidSect="00F133AF">
      <w:headerReference w:type="default" r:id="rId8"/>
      <w:footerReference w:type="even" r:id="rId9"/>
      <w:footerReference w:type="default" r:id="rId10"/>
      <w:pgSz w:w="11906" w:h="16838"/>
      <w:pgMar w:top="1418" w:right="1418" w:bottom="1418" w:left="1418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5A1DA" w14:textId="77777777" w:rsidR="00E636E6" w:rsidRDefault="00E636E6" w:rsidP="00B4338D">
      <w:r>
        <w:separator/>
      </w:r>
    </w:p>
  </w:endnote>
  <w:endnote w:type="continuationSeparator" w:id="0">
    <w:p w14:paraId="4C2F34B8" w14:textId="77777777" w:rsidR="00E636E6" w:rsidRDefault="00E636E6" w:rsidP="00B43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80045180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EA3E2F2" w14:textId="6D520143" w:rsidR="00B4338D" w:rsidRDefault="00B4338D" w:rsidP="008378FA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EB70768" w14:textId="77777777" w:rsidR="00B4338D" w:rsidRDefault="00B4338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B5BD" w14:textId="7F3D9F12" w:rsidR="00564792" w:rsidRDefault="00564792">
    <w:pPr>
      <w:pStyle w:val="Stopka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59"/>
      <w:gridCol w:w="2770"/>
      <w:gridCol w:w="3341"/>
    </w:tblGrid>
    <w:tr w:rsidR="00564792" w14:paraId="280C452F" w14:textId="77777777" w:rsidTr="00F43B6E">
      <w:tc>
        <w:tcPr>
          <w:tcW w:w="3020" w:type="dxa"/>
        </w:tcPr>
        <w:p w14:paraId="48F9EFBF" w14:textId="77777777" w:rsidR="00564792" w:rsidRDefault="00564792" w:rsidP="00564792">
          <w:pPr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79C6F144" wp14:editId="6022ABB2">
                <wp:extent cx="1625600" cy="723900"/>
                <wp:effectExtent l="0" t="0" r="0" b="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1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56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376F554B" w14:textId="77777777" w:rsidR="00564792" w:rsidRDefault="00564792" w:rsidP="00564792">
          <w:pPr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2D21BE61" wp14:editId="02916C9A">
                <wp:extent cx="1140900" cy="821690"/>
                <wp:effectExtent l="0" t="0" r="2540" b="381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911" cy="881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4527EF18" w14:textId="77777777" w:rsidR="00564792" w:rsidRDefault="00564792" w:rsidP="00564792">
          <w:pPr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20000FDD" wp14:editId="3D6D4271">
                <wp:extent cx="1984375" cy="486383"/>
                <wp:effectExtent l="0" t="0" r="0" b="0"/>
                <wp:docPr id="11" name="Obraz 1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4" descr="Obraz zawierający tekst&#10;&#10;Opis wygenerowany automatycznie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9800" cy="561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EBF4E3" w14:textId="680E14B7" w:rsidR="00564792" w:rsidRDefault="00564792">
    <w:pPr>
      <w:pStyle w:val="Stopka"/>
    </w:pPr>
  </w:p>
  <w:p w14:paraId="46CAE26D" w14:textId="77777777" w:rsidR="00B4338D" w:rsidRDefault="00B433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4A84C" w14:textId="77777777" w:rsidR="00E636E6" w:rsidRDefault="00E636E6" w:rsidP="00B4338D">
      <w:r>
        <w:separator/>
      </w:r>
    </w:p>
  </w:footnote>
  <w:footnote w:type="continuationSeparator" w:id="0">
    <w:p w14:paraId="074F10F2" w14:textId="77777777" w:rsidR="00E636E6" w:rsidRDefault="00E636E6" w:rsidP="00B43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B24FC" w14:textId="3160D37C" w:rsidR="004518FD" w:rsidRDefault="00F133AF">
    <w:pPr>
      <w:pStyle w:val="Nagwek"/>
    </w:pPr>
    <w:r>
      <w:rPr>
        <w:noProof/>
      </w:rPr>
      <w:drawing>
        <wp:inline distT="0" distB="0" distL="0" distR="0" wp14:anchorId="6A9E131C" wp14:editId="6F144F58">
          <wp:extent cx="5759450" cy="728663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610" cy="73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6ECC71" w14:textId="5858BBD8" w:rsidR="003568F0" w:rsidRDefault="003568F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06A87"/>
    <w:multiLevelType w:val="multilevel"/>
    <w:tmpl w:val="F4CE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055BBD"/>
    <w:multiLevelType w:val="hybridMultilevel"/>
    <w:tmpl w:val="38D80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77E02"/>
    <w:multiLevelType w:val="hybridMultilevel"/>
    <w:tmpl w:val="EF2ACC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162BA1"/>
    <w:multiLevelType w:val="hybridMultilevel"/>
    <w:tmpl w:val="FF6C7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A4966"/>
    <w:multiLevelType w:val="hybridMultilevel"/>
    <w:tmpl w:val="42647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31062"/>
    <w:multiLevelType w:val="hybridMultilevel"/>
    <w:tmpl w:val="C356678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212ED8"/>
    <w:multiLevelType w:val="hybridMultilevel"/>
    <w:tmpl w:val="DED88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76889"/>
    <w:multiLevelType w:val="hybridMultilevel"/>
    <w:tmpl w:val="1CC878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D25"/>
    <w:rsid w:val="00012DC2"/>
    <w:rsid w:val="000217AD"/>
    <w:rsid w:val="00086AE4"/>
    <w:rsid w:val="00123378"/>
    <w:rsid w:val="00164AF3"/>
    <w:rsid w:val="00263F6A"/>
    <w:rsid w:val="002E7F11"/>
    <w:rsid w:val="003568F0"/>
    <w:rsid w:val="00394328"/>
    <w:rsid w:val="003A1D92"/>
    <w:rsid w:val="004518FD"/>
    <w:rsid w:val="004B6272"/>
    <w:rsid w:val="00564792"/>
    <w:rsid w:val="00567961"/>
    <w:rsid w:val="005F5582"/>
    <w:rsid w:val="006C4DB2"/>
    <w:rsid w:val="006D27E0"/>
    <w:rsid w:val="0078202B"/>
    <w:rsid w:val="007F0D25"/>
    <w:rsid w:val="008144EA"/>
    <w:rsid w:val="008C5296"/>
    <w:rsid w:val="00997210"/>
    <w:rsid w:val="009A7931"/>
    <w:rsid w:val="009B5E41"/>
    <w:rsid w:val="009D42B6"/>
    <w:rsid w:val="00A74478"/>
    <w:rsid w:val="00B4338D"/>
    <w:rsid w:val="00B47437"/>
    <w:rsid w:val="00B8202F"/>
    <w:rsid w:val="00C9333D"/>
    <w:rsid w:val="00CD78EA"/>
    <w:rsid w:val="00D23DD6"/>
    <w:rsid w:val="00D744EB"/>
    <w:rsid w:val="00E636E6"/>
    <w:rsid w:val="00E80B7D"/>
    <w:rsid w:val="00E8715C"/>
    <w:rsid w:val="00E9055C"/>
    <w:rsid w:val="00EB31F4"/>
    <w:rsid w:val="00EB6B3B"/>
    <w:rsid w:val="00EB6F49"/>
    <w:rsid w:val="00EE44AF"/>
    <w:rsid w:val="00EF12D9"/>
    <w:rsid w:val="00F133AF"/>
    <w:rsid w:val="00F2543C"/>
    <w:rsid w:val="00F6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12B34C"/>
  <w15:chartTrackingRefBased/>
  <w15:docId w15:val="{4DD548CE-9745-3947-8C8F-EB005169B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7F0D2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7F0D2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7F0D2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F0D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apple-converted-space">
    <w:name w:val="apple-converted-space"/>
    <w:basedOn w:val="Domylnaczcionkaakapitu"/>
    <w:rsid w:val="007F0D25"/>
  </w:style>
  <w:style w:type="paragraph" w:styleId="Akapitzlist">
    <w:name w:val="List Paragraph"/>
    <w:basedOn w:val="Normalny"/>
    <w:uiPriority w:val="34"/>
    <w:qFormat/>
    <w:rsid w:val="007F0D25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433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4338D"/>
  </w:style>
  <w:style w:type="character" w:styleId="Numerstrony">
    <w:name w:val="page number"/>
    <w:basedOn w:val="Domylnaczcionkaakapitu"/>
    <w:uiPriority w:val="99"/>
    <w:semiHidden/>
    <w:unhideWhenUsed/>
    <w:rsid w:val="00B4338D"/>
  </w:style>
  <w:style w:type="character" w:styleId="Hipercze">
    <w:name w:val="Hyperlink"/>
    <w:basedOn w:val="Domylnaczcionkaakapitu"/>
    <w:uiPriority w:val="99"/>
    <w:unhideWhenUsed/>
    <w:rsid w:val="008C529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529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086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E9055C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568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68F0"/>
  </w:style>
  <w:style w:type="character" w:styleId="Odwoaniedokomentarza">
    <w:name w:val="annotation reference"/>
    <w:basedOn w:val="Domylnaczcionkaakapitu"/>
    <w:uiPriority w:val="99"/>
    <w:semiHidden/>
    <w:unhideWhenUsed/>
    <w:rsid w:val="00E80B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0B7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0B7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5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C5A269-82F4-804E-9EB2-DCCE9230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495</Words>
  <Characters>3245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Wojtkowska-Maksymik</dc:creator>
  <cp:keywords/>
  <dc:description/>
  <cp:lastModifiedBy>Marta Wojtkowska-Maksymik</cp:lastModifiedBy>
  <cp:revision>7</cp:revision>
  <cp:lastPrinted>2021-09-08T20:21:00Z</cp:lastPrinted>
  <dcterms:created xsi:type="dcterms:W3CDTF">2021-08-29T13:22:00Z</dcterms:created>
  <dcterms:modified xsi:type="dcterms:W3CDTF">2021-09-08T20:21:00Z</dcterms:modified>
</cp:coreProperties>
</file>